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D7" w:rsidRDefault="00AD13D7" w:rsidP="00AD13D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D13D7" w:rsidRDefault="00AD13D7" w:rsidP="00AD13D7">
      <w:pPr>
        <w:pStyle w:val="a5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面试考生须知</w:t>
      </w:r>
    </w:p>
    <w:p w:rsidR="00AD13D7" w:rsidRDefault="00AD13D7" w:rsidP="00AD13D7">
      <w:pPr>
        <w:pStyle w:val="a5"/>
        <w:spacing w:line="600" w:lineRule="exact"/>
        <w:ind w:firstLineChars="192" w:firstLine="614"/>
        <w:rPr>
          <w:rFonts w:ascii="仿宋_GB2312" w:eastAsia="仿宋_GB2312" w:hAnsi="Times New Roman" w:hint="eastAsia"/>
          <w:kern w:val="0"/>
          <w:sz w:val="32"/>
          <w:szCs w:val="32"/>
        </w:rPr>
      </w:pPr>
    </w:p>
    <w:p w:rsidR="00AD13D7" w:rsidRDefault="00AD13D7" w:rsidP="00AD13D7">
      <w:pPr>
        <w:spacing w:line="60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一、考生须按照规定的面试时间与考场安排，在面试当天开考前45分钟（（</w:t>
      </w:r>
      <w:r>
        <w:rPr>
          <w:rFonts w:ascii="仿宋_GB2312" w:eastAsia="仿宋_GB2312" w:hint="eastAsia"/>
          <w:sz w:val="32"/>
          <w:szCs w:val="32"/>
        </w:rPr>
        <w:t>下午14:10至14：40签到</w:t>
      </w:r>
      <w:r>
        <w:rPr>
          <w:rFonts w:ascii="仿宋_GB2312" w:eastAsia="仿宋_GB2312" w:hint="eastAsia"/>
          <w:kern w:val="0"/>
          <w:sz w:val="32"/>
          <w:szCs w:val="32"/>
        </w:rPr>
        <w:t>）凭本人笔试准考证原件和二代身份证原件到指定的面试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考点候考室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报到，参加面试抽签。考生所携带的随身物品（包括水杯）交由工作人员统一保管，只能随身携带本人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笔试准考证原件、二代身份证原件进行面试。全部通讯工具和音频、视频发射、接收设备及手机闹钟均须关闭。考完离场时领回，如有违反，取消面试资格。</w:t>
      </w:r>
    </w:p>
    <w:p w:rsidR="00AD13D7" w:rsidRDefault="00AD13D7" w:rsidP="00AD13D7">
      <w:pPr>
        <w:spacing w:line="60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二、考生未能准时报到的，不准进场，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按放弃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面试资格处理；对证件携带不齐的，取消面试资格。</w:t>
      </w:r>
    </w:p>
    <w:p w:rsidR="00AD13D7" w:rsidRDefault="00AD13D7" w:rsidP="00AD13D7">
      <w:pPr>
        <w:spacing w:line="60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考生不得穿制服或有明显文字或图案标识的服装参加面试，并保持仪表整洁。</w:t>
      </w:r>
    </w:p>
    <w:p w:rsidR="00AD13D7" w:rsidRDefault="00AD13D7" w:rsidP="00AD13D7">
      <w:pPr>
        <w:pStyle w:val="3"/>
        <w:spacing w:after="0" w:line="600" w:lineRule="exact"/>
        <w:ind w:leftChars="0" w:left="0"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四、考生报到后，工作人员按分组组织抽签，决定面试的先后顺序。考生在抽签过程中务必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保持候考室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安静。抽签结束后，工作人员将按照抽取结果给每个考生发放考场面试抽签顺序号。考生应按抽签确定的面试顺序进行面试。</w:t>
      </w:r>
    </w:p>
    <w:p w:rsidR="00AD13D7" w:rsidRDefault="00AD13D7" w:rsidP="00AD13D7">
      <w:pPr>
        <w:pStyle w:val="2"/>
        <w:spacing w:after="0" w:line="600" w:lineRule="exact"/>
        <w:ind w:leftChars="0" w:left="0" w:firstLineChars="200" w:firstLine="640"/>
        <w:rPr>
          <w:rFonts w:ascii="仿宋_GB2312" w:hint="eastAsia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五、面试开始后，工作人员按抽签顺序号逐一引导考生到考场参加面试。</w:t>
      </w:r>
      <w:r>
        <w:rPr>
          <w:rFonts w:ascii="仿宋_GB2312" w:hAnsi="Arial" w:cs="Arial" w:hint="eastAsia"/>
          <w:sz w:val="32"/>
          <w:szCs w:val="32"/>
        </w:rPr>
        <w:t>面试的抽签顺序号是考生在面试过程中的唯一标识，考生不得交换抽签顺序号。否则，按违纪论处，</w:t>
      </w:r>
      <w:r>
        <w:rPr>
          <w:rFonts w:ascii="仿宋_GB2312" w:hAnsi="Arial" w:cs="Arial" w:hint="eastAsia"/>
          <w:sz w:val="32"/>
          <w:szCs w:val="32"/>
        </w:rPr>
        <w:lastRenderedPageBreak/>
        <w:t>取消面试资格或面试成绩。</w:t>
      </w:r>
    </w:p>
    <w:p w:rsidR="00AD13D7" w:rsidRDefault="00AD13D7" w:rsidP="00AD13D7">
      <w:pPr>
        <w:pStyle w:val="2"/>
        <w:spacing w:after="0" w:line="600" w:lineRule="exact"/>
        <w:ind w:leftChars="0" w:left="0" w:firstLineChars="200" w:firstLine="640"/>
        <w:rPr>
          <w:rFonts w:ascii="仿宋_GB2312" w:hint="eastAsia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六、</w:t>
      </w:r>
      <w:proofErr w:type="gramStart"/>
      <w:r>
        <w:rPr>
          <w:rFonts w:ascii="仿宋_GB2312" w:hint="eastAsia"/>
          <w:kern w:val="0"/>
          <w:sz w:val="32"/>
          <w:szCs w:val="32"/>
        </w:rPr>
        <w:t>候考考生</w:t>
      </w:r>
      <w:proofErr w:type="gramEnd"/>
      <w:r>
        <w:rPr>
          <w:rFonts w:ascii="仿宋_GB2312" w:hint="eastAsia"/>
          <w:kern w:val="0"/>
          <w:sz w:val="32"/>
          <w:szCs w:val="32"/>
        </w:rPr>
        <w:t>须</w:t>
      </w:r>
      <w:proofErr w:type="gramStart"/>
      <w:r>
        <w:rPr>
          <w:rFonts w:ascii="仿宋_GB2312" w:hint="eastAsia"/>
          <w:kern w:val="0"/>
          <w:sz w:val="32"/>
          <w:szCs w:val="32"/>
        </w:rPr>
        <w:t>在候考室</w:t>
      </w:r>
      <w:proofErr w:type="gramEnd"/>
      <w:r>
        <w:rPr>
          <w:rFonts w:ascii="仿宋_GB2312" w:hint="eastAsia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>
        <w:rPr>
          <w:rFonts w:ascii="仿宋_GB2312" w:hint="eastAsia"/>
          <w:kern w:val="0"/>
          <w:sz w:val="32"/>
          <w:szCs w:val="32"/>
        </w:rPr>
        <w:t>离开候考室</w:t>
      </w:r>
      <w:proofErr w:type="gramEnd"/>
      <w:r>
        <w:rPr>
          <w:rFonts w:ascii="仿宋_GB2312" w:hint="eastAsia"/>
          <w:kern w:val="0"/>
          <w:sz w:val="32"/>
          <w:szCs w:val="32"/>
        </w:rPr>
        <w:t>。需上洗手间的，须经工作人员同意，并由工作人员陪同前往。</w:t>
      </w:r>
      <w:proofErr w:type="gramStart"/>
      <w:r>
        <w:rPr>
          <w:rFonts w:ascii="仿宋_GB2312" w:hint="eastAsia"/>
          <w:kern w:val="0"/>
          <w:sz w:val="32"/>
          <w:szCs w:val="32"/>
        </w:rPr>
        <w:t>候考考生</w:t>
      </w:r>
      <w:proofErr w:type="gramEnd"/>
      <w:r>
        <w:rPr>
          <w:rFonts w:ascii="仿宋_GB2312" w:hint="eastAsia"/>
          <w:kern w:val="0"/>
          <w:sz w:val="32"/>
          <w:szCs w:val="32"/>
        </w:rPr>
        <w:t>需离开考场的，应书面提出申请，经考场主考同意</w:t>
      </w:r>
      <w:proofErr w:type="gramStart"/>
      <w:r>
        <w:rPr>
          <w:rFonts w:ascii="仿宋_GB2312" w:hint="eastAsia"/>
          <w:kern w:val="0"/>
          <w:sz w:val="32"/>
          <w:szCs w:val="32"/>
        </w:rPr>
        <w:t>后按弃考</w:t>
      </w:r>
      <w:proofErr w:type="gramEnd"/>
      <w:r>
        <w:rPr>
          <w:rFonts w:ascii="仿宋_GB2312" w:hint="eastAsia"/>
          <w:kern w:val="0"/>
          <w:sz w:val="32"/>
          <w:szCs w:val="32"/>
        </w:rPr>
        <w:t>处理。严禁任何人向考生传递试题信息。</w:t>
      </w:r>
    </w:p>
    <w:p w:rsidR="00AD13D7" w:rsidRDefault="00AD13D7" w:rsidP="00AD13D7">
      <w:pPr>
        <w:pStyle w:val="2"/>
        <w:spacing w:after="0" w:line="600" w:lineRule="exact"/>
        <w:ind w:leftChars="0" w:left="0" w:firstLineChars="200" w:firstLine="640"/>
        <w:rPr>
          <w:rFonts w:ascii="仿宋_GB2312" w:hint="eastAsia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七、考生必须以普通话回答考官提问。在面试中，应严格按照考官的指令回答问题，</w:t>
      </w:r>
      <w:r>
        <w:rPr>
          <w:rFonts w:ascii="仿宋_GB2312" w:hAnsi="Arial" w:cs="Arial" w:hint="eastAsia"/>
          <w:sz w:val="32"/>
          <w:szCs w:val="32"/>
        </w:rPr>
        <w:t>在回答提问时不得说出自己的姓名、工作单位及身份、经历等，否则按违纪论处，当场取消面试资格。</w:t>
      </w:r>
      <w:r>
        <w:rPr>
          <w:rFonts w:ascii="仿宋_GB2312" w:hint="eastAsia"/>
          <w:kern w:val="0"/>
          <w:sz w:val="32"/>
          <w:szCs w:val="32"/>
        </w:rPr>
        <w:t>考生对考官的提问不清楚的，可要求考官重新念题。考生须服从考官对自己的成绩评定，不得要求考官加分、复试或无理取闹。</w:t>
      </w:r>
    </w:p>
    <w:p w:rsidR="00AD13D7" w:rsidRDefault="00AD13D7" w:rsidP="00AD13D7">
      <w:pPr>
        <w:pStyle w:val="2"/>
        <w:spacing w:after="0" w:line="600" w:lineRule="exact"/>
        <w:ind w:leftChars="0" w:left="0" w:firstLineChars="200" w:firstLine="640"/>
        <w:rPr>
          <w:rFonts w:ascii="仿宋_GB2312" w:hint="eastAsia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八、面试结束后，考生到候分室等候，待面试成绩统计完毕，签收面试成绩回执后，取回保存的物品，离开面试区域，不得在面试区域附近逗留、大声喧哗。</w:t>
      </w:r>
    </w:p>
    <w:p w:rsidR="00AD13D7" w:rsidRDefault="00AD13D7" w:rsidP="00AD13D7">
      <w:pPr>
        <w:pStyle w:val="2"/>
        <w:spacing w:after="0" w:line="600" w:lineRule="exact"/>
        <w:ind w:leftChars="0" w:left="0" w:firstLineChars="200" w:firstLine="640"/>
        <w:rPr>
          <w:rFonts w:ascii="仿宋_GB2312" w:hint="eastAsia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九、考生应接受现场工作人员的管理，对违反面试纪律，面试组织单位将取消考生的面试资格。</w:t>
      </w:r>
    </w:p>
    <w:p w:rsidR="00AD13D7" w:rsidRDefault="00AD13D7" w:rsidP="00AD13D7">
      <w:pPr>
        <w:pStyle w:val="2"/>
        <w:spacing w:after="0" w:line="600" w:lineRule="exact"/>
        <w:ind w:leftChars="0" w:left="0" w:firstLineChars="200" w:firstLine="640"/>
        <w:rPr>
          <w:rFonts w:ascii="仿宋_GB2312" w:hint="eastAsia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十、考生面试后，应保持通讯畅通，留意体检通知，注意安排好自己的日程。</w:t>
      </w:r>
    </w:p>
    <w:p w:rsidR="00AD13D7" w:rsidRDefault="00AD13D7" w:rsidP="00AD13D7">
      <w:pPr>
        <w:rPr>
          <w:rFonts w:ascii="仿宋_GB2312" w:eastAsia="仿宋_GB2312" w:hint="eastAsia"/>
        </w:rPr>
      </w:pPr>
    </w:p>
    <w:p w:rsidR="00AD13D7" w:rsidRDefault="00AD13D7" w:rsidP="00AD13D7">
      <w:pPr>
        <w:rPr>
          <w:rFonts w:ascii="仿宋_GB2312" w:eastAsia="仿宋_GB2312" w:hint="eastAsia"/>
        </w:rPr>
      </w:pPr>
    </w:p>
    <w:p w:rsidR="00D4729B" w:rsidRPr="00AD13D7" w:rsidRDefault="00D4729B"/>
    <w:sectPr w:rsidR="00D4729B" w:rsidRPr="00AD13D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80" w:rsidRDefault="00853280" w:rsidP="00AD13D7">
      <w:r>
        <w:separator/>
      </w:r>
    </w:p>
  </w:endnote>
  <w:endnote w:type="continuationSeparator" w:id="0">
    <w:p w:rsidR="00853280" w:rsidRDefault="00853280" w:rsidP="00AD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A8" w:rsidRDefault="00AD13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1A8" w:rsidRDefault="0085328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D13D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FC21A8" w:rsidRDefault="0085328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D13D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80" w:rsidRDefault="00853280" w:rsidP="00AD13D7">
      <w:r>
        <w:separator/>
      </w:r>
    </w:p>
  </w:footnote>
  <w:footnote w:type="continuationSeparator" w:id="0">
    <w:p w:rsidR="00853280" w:rsidRDefault="00853280" w:rsidP="00AD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67"/>
    <w:rsid w:val="006E0567"/>
    <w:rsid w:val="00853280"/>
    <w:rsid w:val="00AD13D7"/>
    <w:rsid w:val="00D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EFA1E-684C-452E-9337-C7C564A1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3D7"/>
    <w:rPr>
      <w:sz w:val="18"/>
      <w:szCs w:val="18"/>
    </w:rPr>
  </w:style>
  <w:style w:type="paragraph" w:styleId="a4">
    <w:name w:val="footer"/>
    <w:basedOn w:val="a"/>
    <w:link w:val="Char0"/>
    <w:unhideWhenUsed/>
    <w:rsid w:val="00AD1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3D7"/>
    <w:rPr>
      <w:sz w:val="18"/>
      <w:szCs w:val="18"/>
    </w:rPr>
  </w:style>
  <w:style w:type="paragraph" w:styleId="3">
    <w:name w:val="Body Text Indent 3"/>
    <w:basedOn w:val="a"/>
    <w:link w:val="3Char"/>
    <w:rsid w:val="00AD13D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AD13D7"/>
    <w:rPr>
      <w:rFonts w:ascii="Times New Roman" w:eastAsia="宋体" w:hAnsi="Times New Roman" w:cs="Times New Roman"/>
      <w:sz w:val="16"/>
      <w:szCs w:val="16"/>
    </w:rPr>
  </w:style>
  <w:style w:type="paragraph" w:styleId="a5">
    <w:name w:val="Plain Text"/>
    <w:basedOn w:val="a"/>
    <w:link w:val="Char1"/>
    <w:rsid w:val="00AD13D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AD13D7"/>
    <w:rPr>
      <w:rFonts w:ascii="宋体" w:eastAsia="宋体" w:hAnsi="Courier New" w:cs="Times New Roman"/>
      <w:szCs w:val="21"/>
    </w:rPr>
  </w:style>
  <w:style w:type="paragraph" w:styleId="2">
    <w:name w:val="Body Text Indent 2"/>
    <w:basedOn w:val="a"/>
    <w:link w:val="2Char"/>
    <w:rsid w:val="00AD13D7"/>
    <w:pPr>
      <w:spacing w:after="120" w:line="480" w:lineRule="auto"/>
      <w:ind w:leftChars="200" w:left="420"/>
    </w:pPr>
    <w:rPr>
      <w:rFonts w:eastAsia="仿宋_GB2312"/>
      <w:szCs w:val="20"/>
    </w:rPr>
  </w:style>
  <w:style w:type="character" w:customStyle="1" w:styleId="2Char">
    <w:name w:val="正文文本缩进 2 Char"/>
    <w:basedOn w:val="a0"/>
    <w:link w:val="2"/>
    <w:rsid w:val="00AD13D7"/>
    <w:rPr>
      <w:rFonts w:ascii="Times New Roman" w:eastAsia="仿宋_GB2312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Sky123.Org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2020-11-26T07:44:00Z</dcterms:created>
  <dcterms:modified xsi:type="dcterms:W3CDTF">2020-11-26T07:44:00Z</dcterms:modified>
</cp:coreProperties>
</file>